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2C42EF" w:rsidRPr="002C42EF">
        <w:rPr>
          <w:rFonts w:eastAsia="Times New Roman"/>
          <w:b/>
          <w:sz w:val="20"/>
          <w:szCs w:val="20"/>
          <w:lang w:eastAsia="ru-RU"/>
        </w:rPr>
        <w:t>11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 xml:space="preserve">купли-продажи </w:t>
      </w:r>
      <w:proofErr w:type="gramStart"/>
      <w:r w:rsidR="00FC6F1D" w:rsidRPr="002C42EF">
        <w:rPr>
          <w:b/>
          <w:color w:val="000000"/>
          <w:sz w:val="20"/>
        </w:rPr>
        <w:t>невостребованных</w:t>
      </w:r>
      <w:proofErr w:type="gramEnd"/>
      <w:r w:rsidR="00FC6F1D" w:rsidRPr="002C42EF">
        <w:rPr>
          <w:b/>
          <w:color w:val="000000"/>
          <w:sz w:val="20"/>
        </w:rPr>
        <w:t xml:space="preserve">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FC6F1D" w:rsidP="0026469E">
      <w:pPr>
        <w:suppressAutoHyphens/>
        <w:jc w:val="right"/>
        <w:rPr>
          <w:b/>
          <w:sz w:val="20"/>
          <w:szCs w:val="20"/>
          <w:lang w:eastAsia="zh-CN"/>
        </w:rPr>
      </w:pPr>
      <w:r w:rsidRPr="00705036">
        <w:rPr>
          <w:b/>
          <w:color w:val="000000"/>
          <w:sz w:val="20"/>
          <w:szCs w:val="20"/>
        </w:rPr>
        <w:t xml:space="preserve">      </w:t>
      </w:r>
      <w:r w:rsidR="002C42EF" w:rsidRPr="00705036">
        <w:rPr>
          <w:b/>
          <w:color w:val="000000"/>
          <w:sz w:val="20"/>
          <w:szCs w:val="20"/>
        </w:rPr>
        <w:t xml:space="preserve">     </w:t>
      </w:r>
      <w:r w:rsidR="005A2DC5" w:rsidRPr="00705036">
        <w:rPr>
          <w:b/>
          <w:color w:val="000000"/>
          <w:sz w:val="20"/>
          <w:szCs w:val="20"/>
        </w:rPr>
        <w:t xml:space="preserve">  </w:t>
      </w:r>
      <w:r w:rsidRPr="00705036">
        <w:rPr>
          <w:b/>
          <w:color w:val="000000"/>
          <w:sz w:val="20"/>
          <w:szCs w:val="20"/>
        </w:rPr>
        <w:t>№</w:t>
      </w:r>
      <w:r w:rsidR="00C2619A">
        <w:rPr>
          <w:b/>
          <w:sz w:val="20"/>
          <w:szCs w:val="20"/>
        </w:rPr>
        <w:t xml:space="preserve">                                    </w:t>
      </w:r>
      <w:r w:rsidR="00705036">
        <w:rPr>
          <w:b/>
          <w:szCs w:val="24"/>
        </w:rPr>
        <w:t xml:space="preserve"> </w:t>
      </w:r>
      <w:r w:rsidRPr="002C42EF">
        <w:rPr>
          <w:b/>
          <w:color w:val="000000"/>
          <w:sz w:val="20"/>
          <w:szCs w:val="20"/>
        </w:rPr>
        <w:t>от «</w:t>
      </w:r>
      <w:r w:rsidR="005A2DC5">
        <w:rPr>
          <w:b/>
          <w:color w:val="000000"/>
          <w:sz w:val="20"/>
          <w:szCs w:val="20"/>
        </w:rPr>
        <w:t xml:space="preserve">  </w:t>
      </w:r>
      <w:r w:rsidR="0026469E">
        <w:rPr>
          <w:b/>
          <w:color w:val="000000"/>
          <w:sz w:val="20"/>
          <w:szCs w:val="20"/>
        </w:rPr>
        <w:t xml:space="preserve">    </w:t>
      </w:r>
      <w:r w:rsidR="005A2DC5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»</w:t>
      </w:r>
      <w:r w:rsidR="009F5969">
        <w:rPr>
          <w:b/>
          <w:color w:val="000000"/>
          <w:sz w:val="20"/>
          <w:szCs w:val="20"/>
        </w:rPr>
        <w:t xml:space="preserve"> </w:t>
      </w:r>
      <w:r w:rsidR="00C2619A">
        <w:rPr>
          <w:b/>
          <w:color w:val="000000"/>
          <w:sz w:val="20"/>
          <w:szCs w:val="20"/>
        </w:rPr>
        <w:t xml:space="preserve">                         </w:t>
      </w:r>
      <w:r w:rsidR="009F5969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20</w:t>
      </w:r>
      <w:r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proofErr w:type="gramStart"/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</w:t>
      </w:r>
      <w:proofErr w:type="gramEnd"/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5A2DC5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proofErr w:type="gramStart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D6728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, действующего на основании </w:t>
      </w:r>
      <w:r w:rsidR="005D6728">
        <w:rPr>
          <w:rFonts w:ascii="Times New Roman" w:hAnsi="Times New Roman" w:cs="Times New Roman"/>
          <w:sz w:val="20"/>
          <w:szCs w:val="20"/>
          <w:lang w:val="ru-RU"/>
        </w:rPr>
        <w:t>______________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с одной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стороны, и </w:t>
      </w:r>
      <w:r w:rsidR="00C2619A">
        <w:rPr>
          <w:rFonts w:ascii="Times New Roman" w:hAnsi="Times New Roman" w:cs="Times New Roman"/>
          <w:sz w:val="20"/>
          <w:szCs w:val="20"/>
          <w:lang w:val="ru-RU"/>
        </w:rPr>
        <w:t>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FC6F1D" w:rsidRPr="0086754A">
        <w:rPr>
          <w:rFonts w:ascii="Times New Roman" w:hAnsi="Times New Roman" w:cs="Times New Roman"/>
          <w:sz w:val="20"/>
          <w:szCs w:val="20"/>
          <w:lang w:val="ru-RU"/>
        </w:rPr>
        <w:t>«</w:t>
      </w:r>
      <w:r w:rsidR="00C2619A">
        <w:rPr>
          <w:rFonts w:ascii="Times New Roman" w:hAnsi="Times New Roman" w:cs="Times New Roman"/>
          <w:sz w:val="20"/>
          <w:szCs w:val="20"/>
          <w:lang w:val="ru-RU"/>
        </w:rPr>
        <w:t>_______________</w:t>
      </w:r>
      <w:r w:rsidR="00FC6F1D" w:rsidRPr="0086754A">
        <w:rPr>
          <w:rFonts w:ascii="Times New Roman" w:hAnsi="Times New Roman" w:cs="Times New Roman"/>
          <w:sz w:val="20"/>
          <w:szCs w:val="20"/>
          <w:lang w:val="ru-RU"/>
        </w:rPr>
        <w:t>» (</w:t>
      </w:r>
      <w:r w:rsidR="00C2619A">
        <w:rPr>
          <w:rFonts w:ascii="Times New Roman" w:hAnsi="Times New Roman" w:cs="Times New Roman"/>
          <w:sz w:val="20"/>
          <w:szCs w:val="20"/>
          <w:lang w:val="ru-RU"/>
        </w:rPr>
        <w:t>______________</w:t>
      </w:r>
      <w:r w:rsidR="00FC6F1D" w:rsidRPr="0086754A">
        <w:rPr>
          <w:rFonts w:ascii="Times New Roman" w:hAnsi="Times New Roman" w:cs="Times New Roman"/>
          <w:sz w:val="20"/>
          <w:szCs w:val="20"/>
          <w:lang w:val="ru-RU"/>
        </w:rPr>
        <w:t>)</w:t>
      </w:r>
      <w:r w:rsidRPr="0086754A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86754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86754A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86754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C2619A">
        <w:rPr>
          <w:rStyle w:val="ad"/>
          <w:rFonts w:eastAsia="Calibri"/>
          <w:sz w:val="20"/>
          <w:szCs w:val="20"/>
          <w:lang w:val="ru-RU"/>
        </w:rPr>
        <w:t>__________________________________</w:t>
      </w:r>
      <w:r w:rsidRPr="0086754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</w:t>
      </w:r>
      <w:r w:rsidRPr="0026469E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действующ</w:t>
      </w:r>
      <w:r w:rsidR="003E046D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C2619A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________________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соблюдения следующие локальные</w:t>
      </w:r>
      <w:proofErr w:type="gramEnd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 xml:space="preserve">(в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B447EA">
        <w:rPr>
          <w:rFonts w:eastAsiaTheme="minorHAnsi"/>
          <w:bCs/>
          <w:i/>
          <w:sz w:val="20"/>
          <w:szCs w:val="20"/>
        </w:rPr>
        <w:t>нужное</w:t>
      </w:r>
      <w:proofErr w:type="gramEnd"/>
      <w:r w:rsidRPr="00B447EA">
        <w:rPr>
          <w:rFonts w:eastAsiaTheme="minorHAnsi"/>
          <w:bCs/>
          <w:i/>
          <w:sz w:val="20"/>
          <w:szCs w:val="20"/>
        </w:rPr>
        <w:t xml:space="preserve">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бумажных</w:t>
      </w:r>
      <w:proofErr w:type="spellEnd"/>
      <w:r>
        <w:rPr>
          <w:rFonts w:ascii="Times New Roman" w:hAnsi="Times New Roman"/>
          <w:bCs/>
          <w:sz w:val="20"/>
          <w:szCs w:val="20"/>
        </w:rPr>
        <w:t>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магнитных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447EA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жесткий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/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винчестер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B447EA">
        <w:rPr>
          <w:rFonts w:ascii="Times New Roman" w:hAnsi="Times New Roman"/>
          <w:bCs/>
          <w:sz w:val="20"/>
          <w:szCs w:val="20"/>
        </w:rPr>
        <w:t>оптических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proofErr w:type="gramStart"/>
      <w:r w:rsidRPr="00B447EA">
        <w:rPr>
          <w:rFonts w:ascii="Times New Roman" w:hAnsi="Times New Roman"/>
          <w:bCs/>
          <w:sz w:val="20"/>
          <w:szCs w:val="20"/>
          <w:lang w:val="ru-RU"/>
        </w:rPr>
        <w:t>электронных</w:t>
      </w:r>
      <w:proofErr w:type="gramEnd"/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proofErr w:type="gramStart"/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</w:t>
            </w:r>
            <w:proofErr w:type="gramEnd"/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 xml:space="preserve">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5D6728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</w:t>
            </w:r>
            <w:r w:rsidR="005D6728">
              <w:rPr>
                <w:b/>
                <w:bCs/>
                <w:color w:val="000000" w:themeColor="text1"/>
                <w:sz w:val="20"/>
                <w:szCs w:val="20"/>
              </w:rPr>
              <w:t xml:space="preserve"> _____________________________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:rsidR="006C3B6F" w:rsidRPr="0026469E" w:rsidRDefault="006C3B6F" w:rsidP="00C2619A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C2619A">
              <w:rPr>
                <w:b/>
                <w:sz w:val="20"/>
                <w:szCs w:val="20"/>
                <w:lang w:eastAsia="x-none"/>
              </w:rPr>
              <w:t>________________________</w:t>
            </w:r>
            <w:r w:rsidR="0026469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D6728" w:rsidP="00D662B5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 xml:space="preserve"> </w:t>
            </w:r>
          </w:p>
          <w:p w:rsid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5D6728" w:rsidRDefault="005D6728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C2619A" w:rsidRPr="006C3B6F" w:rsidRDefault="00C2619A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4B46E2" w:rsidRDefault="00C2619A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_______________________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5D6728">
              <w:rPr>
                <w:b/>
                <w:szCs w:val="24"/>
                <w:lang w:eastAsia="x-none"/>
              </w:rPr>
              <w:t xml:space="preserve"> 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D6728">
              <w:rPr>
                <w:b/>
                <w:bCs/>
                <w:color w:val="000000" w:themeColor="text1"/>
                <w:sz w:val="20"/>
                <w:szCs w:val="20"/>
              </w:rPr>
              <w:t xml:space="preserve">                                </w:t>
            </w:r>
            <w:bookmarkStart w:id="0" w:name="_GoBack"/>
            <w:bookmarkEnd w:id="0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>
              <w:rPr>
                <w:b/>
                <w:szCs w:val="24"/>
                <w:lang w:eastAsia="x-none"/>
              </w:rPr>
              <w:t xml:space="preserve"> </w:t>
            </w:r>
            <w:r w:rsidR="00C2619A">
              <w:rPr>
                <w:b/>
                <w:szCs w:val="24"/>
                <w:lang w:eastAsia="x-none"/>
              </w:rPr>
              <w:t>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9532AE">
      <w:footerReference w:type="default" r:id="rId8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6D1" w:rsidRDefault="007906D1" w:rsidP="00FC6F1D">
      <w:r>
        <w:separator/>
      </w:r>
    </w:p>
  </w:endnote>
  <w:endnote w:type="continuationSeparator" w:id="0">
    <w:p w:rsidR="007906D1" w:rsidRDefault="007906D1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9E" w:rsidRDefault="0026469E" w:rsidP="0026469E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D6728" w:rsidRPr="005D6728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6D1" w:rsidRDefault="007906D1" w:rsidP="00FC6F1D">
      <w:r>
        <w:separator/>
      </w:r>
    </w:p>
  </w:footnote>
  <w:footnote w:type="continuationSeparator" w:id="0">
    <w:p w:rsidR="007906D1" w:rsidRDefault="007906D1" w:rsidP="00FC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06AF6"/>
    <w:rsid w:val="00140BE9"/>
    <w:rsid w:val="001567A5"/>
    <w:rsid w:val="00191134"/>
    <w:rsid w:val="002317C3"/>
    <w:rsid w:val="002458D8"/>
    <w:rsid w:val="00262AC3"/>
    <w:rsid w:val="0026469E"/>
    <w:rsid w:val="002C42EF"/>
    <w:rsid w:val="00356DC5"/>
    <w:rsid w:val="00372EE2"/>
    <w:rsid w:val="003C1ED5"/>
    <w:rsid w:val="003C7953"/>
    <w:rsid w:val="003D1DE8"/>
    <w:rsid w:val="003E046D"/>
    <w:rsid w:val="004223A4"/>
    <w:rsid w:val="004B46E2"/>
    <w:rsid w:val="005A0AE9"/>
    <w:rsid w:val="005A2DC5"/>
    <w:rsid w:val="005D6728"/>
    <w:rsid w:val="00624E78"/>
    <w:rsid w:val="006B11C6"/>
    <w:rsid w:val="006C3B6F"/>
    <w:rsid w:val="00705036"/>
    <w:rsid w:val="007906D1"/>
    <w:rsid w:val="0086754A"/>
    <w:rsid w:val="008A48F0"/>
    <w:rsid w:val="009532AE"/>
    <w:rsid w:val="0098425F"/>
    <w:rsid w:val="009F5969"/>
    <w:rsid w:val="00A010AF"/>
    <w:rsid w:val="00A147C4"/>
    <w:rsid w:val="00A6608D"/>
    <w:rsid w:val="00AD76CA"/>
    <w:rsid w:val="00B447EA"/>
    <w:rsid w:val="00B85755"/>
    <w:rsid w:val="00B960CE"/>
    <w:rsid w:val="00C2619A"/>
    <w:rsid w:val="00C46C53"/>
    <w:rsid w:val="00C568AC"/>
    <w:rsid w:val="00D845E9"/>
    <w:rsid w:val="00DC4A6E"/>
    <w:rsid w:val="00E26ADE"/>
    <w:rsid w:val="00E4067E"/>
    <w:rsid w:val="00F33F78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производством и неликвидных товарно-материальных ценностей  №УОС/        -19 от «       » декабря 2019 г.</vt:lpstr>
    </vt:vector>
  </TitlesOfParts>
  <Company>OJSC "Ufaorgsintez"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Абельгузин Ильнур Рамилевич</cp:lastModifiedBy>
  <cp:revision>15</cp:revision>
  <cp:lastPrinted>2019-09-05T09:55:00Z</cp:lastPrinted>
  <dcterms:created xsi:type="dcterms:W3CDTF">2020-01-29T04:19:00Z</dcterms:created>
  <dcterms:modified xsi:type="dcterms:W3CDTF">2020-04-22T10:02:00Z</dcterms:modified>
</cp:coreProperties>
</file>